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hdphoto1.wdp" ContentType="image/vnd.ms-photo"/>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284" w:hanging="0"/>
        <w:rPr/>
      </w:pPr>
      <w:r>
        <w:rPr/>
      </w:r>
    </w:p>
    <w:p>
      <w:pPr>
        <w:pStyle w:val="Normal"/>
        <w:pBdr>
          <w:top w:val="single" w:sz="4" w:space="18" w:color="000000"/>
          <w:left w:val="single" w:sz="4" w:space="4" w:color="000000"/>
          <w:bottom w:val="single" w:sz="4" w:space="0" w:color="000000"/>
          <w:right w:val="single" w:sz="4" w:space="22" w:color="000000"/>
        </w:pBdr>
        <w:ind w:left="142" w:hanging="0"/>
        <w:rPr/>
      </w:pPr>
      <w:r>
        <w:rPr/>
        <mc:AlternateContent>
          <mc:Choice Requires="wps">
            <w:drawing>
              <wp:anchor behindDoc="1" distT="0" distB="0" distL="0" distR="0" simplePos="0" locked="0" layoutInCell="0" allowOverlap="1" relativeHeight="2" wp14:anchorId="066CED5E">
                <wp:simplePos x="0" y="0"/>
                <wp:positionH relativeFrom="column">
                  <wp:posOffset>312420</wp:posOffset>
                </wp:positionH>
                <wp:positionV relativeFrom="paragraph">
                  <wp:posOffset>53340</wp:posOffset>
                </wp:positionV>
                <wp:extent cx="6678930" cy="2752725"/>
                <wp:effectExtent l="0" t="0" r="0" b="0"/>
                <wp:wrapNone/>
                <wp:docPr id="1" name="Image 11" descr="Billet de train factice géant personnalisé modèle, voyage ncf — Bien-stocker"/>
                <a:graphic xmlns:a="http://schemas.openxmlformats.org/drawingml/2006/main">
                  <a:graphicData uri="http://schemas.openxmlformats.org/drawingml/2006/picture">
                    <pic:pic xmlns:pic="http://schemas.openxmlformats.org/drawingml/2006/picture">
                      <pic:nvPicPr>
                        <pic:cNvPr id="0" name="Image 11" descr="Billet de train factice géant personnalisé modèle, voyage ncf — Bien-stocker"/>
                        <pic:cNvPicPr/>
                      </pic:nvPicPr>
                      <pic:blipFill>
                        <a:blip r:embed="rId2">
                          <a:extLst>
                            <a:ext uri="{BEBA8EAE-BF5A-486C-A8C5-ECC9F3942E4B}">
                              <a14:imgProps xmlns:a14="http://schemas.microsoft.com/office/drawing/2010/main">
                                <a14:imgLayer r:embed="rId3">
                                  <a14:imgEffect>
                                    <a14:brightnessContrast contrast="-40000"/>
                                  </a14:imgEffect>
                                </a14:imgLayer>
                              </a14:imgProps>
                            </a:ext>
                          </a:extLst>
                        </a:blip>
                        <a:srcRect l="2580" t="30814" r="2828" b="30203"/>
                        <a:stretch/>
                      </pic:blipFill>
                      <pic:spPr>
                        <a:xfrm>
                          <a:off x="0" y="0"/>
                          <a:ext cx="6679080" cy="27525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1" stroked="f" o:allowincell="f" style="position:absolute;margin-left:24.6pt;margin-top:4.2pt;width:525.85pt;height:216.7pt;mso-wrap-style:none;v-text-anchor:middle" wp14:anchorId="066CED5E" type="_x0000_t75">
                <v:imagedata r:id="rId2" o:detectmouseclick="t"/>
                <v:stroke color="#3465a4" joinstyle="round" endcap="flat"/>
                <w10:wrap type="none"/>
              </v:shape>
            </w:pict>
          </mc:Fallback>
        </mc:AlternateContent>
        <mc:AlternateContent>
          <mc:Choice Requires="wpg">
            <w:drawing>
              <wp:anchor behindDoc="0" distT="0" distB="4445" distL="0" distR="5080" simplePos="0" locked="0" layoutInCell="0" allowOverlap="1" relativeHeight="3" wp14:anchorId="6CCD33D6">
                <wp:simplePos x="0" y="0"/>
                <wp:positionH relativeFrom="column">
                  <wp:posOffset>384175</wp:posOffset>
                </wp:positionH>
                <wp:positionV relativeFrom="paragraph">
                  <wp:posOffset>196215</wp:posOffset>
                </wp:positionV>
                <wp:extent cx="6426835" cy="2367915"/>
                <wp:effectExtent l="0" t="0" r="5080" b="4445"/>
                <wp:wrapNone/>
                <wp:docPr id="2" name="Groupe 2"/>
                <a:graphic xmlns:a="http://schemas.openxmlformats.org/drawingml/2006/main">
                  <a:graphicData uri="http://schemas.microsoft.com/office/word/2010/wordprocessingGroup">
                    <wpg:wgp>
                      <wpg:cNvGrpSpPr/>
                      <wpg:grpSpPr>
                        <a:xfrm>
                          <a:off x="0" y="0"/>
                          <a:ext cx="6426720" cy="2368080"/>
                          <a:chOff x="0" y="0"/>
                          <a:chExt cx="6426720" cy="2368080"/>
                        </a:xfrm>
                      </wpg:grpSpPr>
                      <wpg:grpSp>
                        <wpg:cNvGrpSpPr/>
                        <wpg:grpSpPr>
                          <a:xfrm>
                            <a:off x="0" y="0"/>
                            <a:ext cx="6426720" cy="2048040"/>
                          </a:xfrm>
                        </wpg:grpSpPr>
                        <wps:wsp>
                          <wps:cNvSpPr/>
                          <wps:spPr>
                            <a:xfrm>
                              <a:off x="297720" y="333360"/>
                              <a:ext cx="2004120" cy="558720"/>
                            </a:xfrm>
                            <a:prstGeom prst="rect">
                              <a:avLst/>
                            </a:prstGeom>
                            <a:solidFill>
                              <a:srgbClr val="ffffff"/>
                            </a:solidFill>
                            <a:ln w="9525">
                              <a:solidFill>
                                <a:srgbClr val="000000"/>
                              </a:solidFill>
                              <a:miter/>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32"/>
                                    <w:vertAlign w:val="baseline"/>
                                    <w:position w:val="0"/>
                                    <w:sz w:val="32"/>
                                    <w:i w:val="false"/>
                                    <w:dstrike w:val="false"/>
                                    <w:strike w:val="false"/>
                                    <w:u w:val="none"/>
                                    <w:b w:val="false"/>
                                    <w:sz w:val="32"/>
                                    <w:rFonts w:asciiTheme="minorHAnsi" w:cstheme="minorBidi" w:eastAsiaTheme="minorHAnsi" w:hAnsiTheme="minorHAnsi" w:ascii="Calibri" w:hAnsi="Calibri"/>
                                    <w:color w:val="000000"/>
                                    <w14:ligatures w14:val="standardContextual"/>
                                  </w:rPr>
                                  <w:t xml:space="preserve">PAS DE REDUCTIONS PAS DE GUICHETS </w:t>
                                </w:r>
                              </w:p>
                            </w:txbxContent>
                          </wps:txbx>
                          <wps:bodyPr lIns="0" rIns="0" tIns="0" bIns="0" anchor="t">
                            <a:noAutofit/>
                          </wps:bodyPr>
                        </wps:wsp>
                        <wps:wsp>
                          <wps:cNvSpPr/>
                          <wps:spPr>
                            <a:xfrm>
                              <a:off x="2674800" y="380880"/>
                              <a:ext cx="1867680" cy="368280"/>
                            </a:xfrm>
                            <a:prstGeom prst="rect">
                              <a:avLst/>
                            </a:prstGeom>
                            <a:solidFill>
                              <a:srgbClr val="ffffff"/>
                            </a:solidFill>
                            <a:ln w="9525">
                              <a:solidFill>
                                <a:srgbClr val="000000"/>
                              </a:solidFill>
                              <a:miter/>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36"/>
                                    <w:vertAlign w:val="baseline"/>
                                    <w:position w:val="0"/>
                                    <w:sz w:val="36"/>
                                    <w:i w:val="false"/>
                                    <w:dstrike w:val="false"/>
                                    <w:strike w:val="false"/>
                                    <w:u w:val="none"/>
                                    <w:b w:val="false"/>
                                    <w:sz w:val="36"/>
                                    <w:rFonts w:asciiTheme="minorHAnsi" w:cstheme="minorBidi" w:eastAsiaTheme="minorHAnsi" w:hAnsiTheme="minorHAnsi" w:ascii="Calibri" w:hAnsi="Calibri"/>
                                    <w:color w:val="000000"/>
                                    <w14:ligatures w14:val="standardContextual"/>
                                  </w:rPr>
                                  <w:t>PAS DE BILLET !</w:t>
                                </w:r>
                              </w:p>
                            </w:txbxContent>
                          </wps:txbx>
                          <wps:bodyPr lIns="0" rIns="0" tIns="0" bIns="0" anchor="t">
                            <a:noAutofit/>
                          </wps:bodyPr>
                        </wps:wsp>
                        <wps:wsp>
                          <wps:cNvSpPr/>
                          <wps:spPr>
                            <a:xfrm>
                              <a:off x="2152080" y="942840"/>
                              <a:ext cx="4275000" cy="657360"/>
                            </a:xfrm>
                            <a:prstGeom prst="rect">
                              <a:avLst/>
                            </a:prstGeom>
                            <a:solidFill>
                              <a:srgbClr val="ffffff"/>
                            </a:solidFill>
                            <a:ln w="9525">
                              <a:solidFill>
                                <a:srgbClr val="000000"/>
                              </a:solidFill>
                              <a:miter/>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asciiTheme="minorHAnsi" w:cstheme="minorBidi" w:eastAsiaTheme="minorHAnsi" w:hAnsiTheme="minorHAnsi" w:ascii="Calibri" w:hAnsi="Calibri"/>
                                    <w:color w:val="000000"/>
                                    <w14:ligatures w14:val="standardContextual"/>
                                  </w:rPr>
                                  <w:t xml:space="preserve">les défenseurs du Service Public. </w:t>
                                </w:r>
                              </w:p>
                              <w:p>
                                <w:pPr>
                                  <w:overflowPunct w:val="false"/>
                                  <w:spacing w:before="0" w:after="0" w:lineRule="auto" w:line="240"/>
                                  <w:jc w:val="left"/>
                                  <w:rPr/>
                                </w:pPr>
                                <w:r>
                                  <w:rPr>
                                    <w:spacing w:val="0"/>
                                    <w:sz w:val="24"/>
                                    <w:b w:val="false"/>
                                    <w:u w:val="none"/>
                                    <w:dstrike w:val="false"/>
                                    <w:strike w:val="false"/>
                                    <w:i w:val="false"/>
                                    <w:vertAlign w:val="baseline"/>
                                    <w:position w:val="0"/>
                                    <w:szCs w:val="24"/>
                                    <w:bCs w:val="false"/>
                                    <w:iCs w:val="false"/>
                                    <w:smallCaps w:val="false"/>
                                    <w:caps w:val="false"/>
                                    <w:rFonts w:asciiTheme="minorHAnsi" w:cstheme="minorBidi" w:eastAsiaTheme="minorHAnsi" w:hAnsiTheme="minorHAnsi" w:ascii="Calibri" w:hAnsi="Calibri"/>
                                    <w:color w:val="000000"/>
                                    <w14:ligatures w14:val="standardContextual"/>
                                  </w:rPr>
                                  <w:t xml:space="preserve">POUR LEVER CET </w:t>
                                </w:r>
                                <w:r>
                                  <w:rPr>
                                    <w:spacing w:val="0"/>
                                    <w:sz w:val="24"/>
                                    <w:u w:val="none"/>
                                    <w:dstrike w:val="false"/>
                                    <w:strike w:val="false"/>
                                    <w:i w:val="false"/>
                                    <w:vertAlign w:val="baseline"/>
                                    <w:position w:val="0"/>
                                    <w:szCs w:val="24"/>
                                    <w:iCs w:val="false"/>
                                    <w:smallCaps w:val="false"/>
                                    <w:caps w:val="false"/>
                                    <w:b/>
                                    <w:bCs/>
                                    <w:rFonts w:asciiTheme="minorHAnsi" w:cstheme="minorBidi" w:eastAsiaTheme="minorHAnsi" w:hAnsiTheme="minorHAnsi" w:ascii="Calibri" w:hAnsi="Calibri"/>
                                    <w:color w:val="000000"/>
                                    <w14:ligatures w14:val="standardContextual"/>
                                  </w:rPr>
                                  <w:t>APPEL A LA DESOBEISSANCE</w:t>
                                </w:r>
                                <w:r>
                                  <w:rPr>
                                    <w:spacing w:val="0"/>
                                    <w:sz w:val="24"/>
                                    <w:u w:val="none"/>
                                    <w:dstrike w:val="false"/>
                                    <w:strike w:val="false"/>
                                    <w:i w:val="false"/>
                                    <w:vertAlign w:val="baseline"/>
                                    <w:position w:val="0"/>
                                    <w:szCs w:val="24"/>
                                    <w:iCs w:val="false"/>
                                    <w:smallCaps w:val="false"/>
                                    <w:caps w:val="false"/>
                                    <w:b w:val="false"/>
                                    <w:bCs w:val="false"/>
                                    <w:rFonts w:asciiTheme="minorHAnsi" w:cstheme="minorBidi" w:eastAsiaTheme="minorHAnsi" w:hAnsiTheme="minorHAnsi" w:ascii="Calibri" w:hAnsi="Calibri"/>
                                    <w:color w:val="000000"/>
                                    <w14:ligatures w14:val="standardContextual"/>
                                  </w:rPr>
                                  <w:t xml:space="preserve"> </w:t>
                                </w:r>
                                <w:r>
                                  <w:rPr>
                                    <w:spacing w:val="0"/>
                                    <w:u w:val="none"/>
                                    <w:dstrike w:val="false"/>
                                    <w:strike w:val="false"/>
                                    <w:i w:val="false"/>
                                    <w:vertAlign w:val="baseline"/>
                                    <w:position w:val="0"/>
                                    <w:sz w:val="22"/>
                                    <w:iCs w:val="false"/>
                                    <w:smallCaps w:val="false"/>
                                    <w:caps w:val="false"/>
                                    <w:b w:val="false"/>
                                    <w:bCs w:val="false"/>
                                    <w:sz w:val="22"/>
                                    <w:szCs w:val="22"/>
                                    <w:rFonts w:asciiTheme="minorHAnsi" w:cstheme="minorBidi" w:eastAsiaTheme="minorHAnsi" w:hAnsiTheme="minorHAnsi" w:ascii="Calibri" w:hAnsi="Calibri"/>
                                    <w:color w:val="000000"/>
                                    <w14:ligatures w14:val="standardContextual"/>
                                  </w:rPr>
                                  <w:t>nous demandons à  la Région de renoncer à la fermeture des guichets prévue le 1er juillet</w:t>
                                </w:r>
                              </w:p>
                            </w:txbxContent>
                          </wps:txbx>
                          <wps:bodyPr lIns="0" rIns="0" tIns="0" bIns="0" anchor="t">
                            <a:noAutofit/>
                          </wps:bodyPr>
                        </wps:wsp>
                        <wps:wsp>
                          <wps:cNvSpPr/>
                          <wps:spPr>
                            <a:xfrm>
                              <a:off x="2151360" y="1603440"/>
                              <a:ext cx="4275360" cy="444600"/>
                            </a:xfrm>
                            <a:prstGeom prst="rect">
                              <a:avLst/>
                            </a:prstGeom>
                            <a:solidFill>
                              <a:srgbClr val="ffffff"/>
                            </a:solidFill>
                            <a:ln w="9525">
                              <a:solidFill>
                                <a:srgbClr val="000000"/>
                              </a:solidFill>
                              <a:miter/>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asciiTheme="minorHAnsi" w:cstheme="minorBidi" w:eastAsiaTheme="minorHAnsi" w:hAnsiTheme="minorHAnsi" w:ascii="Calibri" w:hAnsi="Calibri"/>
                                    <w:color w:val="000000"/>
                                    <w14:ligatures w14:val="standardContextual"/>
                                  </w:rPr>
                                  <w:t>aux usagers du service public, pour une politique ferroviaire volontariste répondant enfin à l'urgence climatique</w:t>
                                </w:r>
                              </w:p>
                            </w:txbxContent>
                          </wps:txbx>
                          <wps:bodyPr lIns="0" rIns="0" tIns="0" bIns="0" anchor="t">
                            <a:noAutofit/>
                          </wps:bodyPr>
                        </wps:wsp>
                        <pic:pic xmlns:pic="http://schemas.openxmlformats.org/drawingml/2006/picture">
                          <pic:nvPicPr>
                            <pic:cNvPr id="1" name="Image 1" descr=""/>
                            <pic:cNvPicPr/>
                          </pic:nvPicPr>
                          <pic:blipFill>
                            <a:blip r:embed="rId4"/>
                            <a:srcRect l="2853" t="0" r="2853" b="0"/>
                            <a:stretch/>
                          </pic:blipFill>
                          <pic:spPr>
                            <a:xfrm>
                              <a:off x="0" y="0"/>
                              <a:ext cx="1714680" cy="330120"/>
                            </a:xfrm>
                            <a:prstGeom prst="rect">
                              <a:avLst/>
                            </a:prstGeom>
                            <a:ln w="0">
                              <a:noFill/>
                            </a:ln>
                          </pic:spPr>
                        </pic:pic>
                      </wpg:grpSp>
                      <wps:wsp>
                        <wps:cNvSpPr/>
                        <wps:spPr>
                          <a:xfrm>
                            <a:off x="297720" y="2050920"/>
                            <a:ext cx="1851120" cy="316800"/>
                          </a:xfrm>
                          <a:prstGeom prst="rect">
                            <a:avLst/>
                          </a:prstGeom>
                          <a:solidFill>
                            <a:srgbClr val="ffffff"/>
                          </a:solidFill>
                          <a:ln w="9525">
                            <a:solidFill>
                              <a:srgbClr val="000000"/>
                            </a:solidFill>
                            <a:miter/>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szCs w:val="28"/>
                                  <w:vertAlign w:val="baseline"/>
                                  <w:position w:val="0"/>
                                  <w:sz w:val="28"/>
                                  <w:i w:val="false"/>
                                  <w:dstrike w:val="false"/>
                                  <w:strike w:val="false"/>
                                  <w:u w:val="none"/>
                                  <w:b/>
                                  <w:sz w:val="28"/>
                                  <w:rFonts w:asciiTheme="minorHAnsi" w:cstheme="minorBidi" w:eastAsiaTheme="minorHAnsi" w:hAnsiTheme="minorHAnsi" w:ascii="Calibri" w:hAnsi="Calibri"/>
                                  <w:color w:val="000000"/>
                                  <w14:ligatures w14:val="standardContextual"/>
                                </w:rPr>
                                <w:t xml:space="preserve">Samedi 27 mai 2023 </w:t>
                              </w:r>
                            </w:p>
                          </w:txbxContent>
                        </wps:txbx>
                        <wps:bodyPr lIns="0" rIns="0" tIns="0" bIns="0" anchor="t">
                          <a:noAutofit/>
                        </wps:bodyPr>
                      </wps:wsp>
                      <wps:wsp>
                        <wps:cNvSpPr/>
                        <wps:spPr>
                          <a:xfrm>
                            <a:off x="2151360" y="2048400"/>
                            <a:ext cx="2097360" cy="319320"/>
                          </a:xfrm>
                          <a:prstGeom prst="rect">
                            <a:avLst/>
                          </a:prstGeom>
                          <a:solidFill>
                            <a:srgbClr val="ffffff"/>
                          </a:solidFill>
                          <a:ln w="9525">
                            <a:solidFill>
                              <a:srgbClr val="000000"/>
                            </a:solidFill>
                            <a:miter/>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szCs w:val="28"/>
                                  <w:vertAlign w:val="baseline"/>
                                  <w:position w:val="0"/>
                                  <w:sz w:val="28"/>
                                  <w:i w:val="false"/>
                                  <w:dstrike w:val="false"/>
                                  <w:strike w:val="false"/>
                                  <w:u w:val="none"/>
                                  <w:b/>
                                  <w:sz w:val="28"/>
                                  <w:rFonts w:asciiTheme="minorHAnsi" w:cstheme="minorBidi" w:eastAsiaTheme="minorHAnsi" w:hAnsiTheme="minorHAnsi" w:ascii="Calibri" w:hAnsi="Calibri"/>
                                  <w:color w:val="000000"/>
                                  <w14:ligatures w14:val="standardContextual"/>
                                </w:rPr>
                                <w:t>Départ :</w:t>
                              </w:r>
                            </w:p>
                          </w:txbxContent>
                        </wps:txbx>
                        <wps:bodyPr lIns="0" rIns="0" tIns="0" bIns="0" anchor="t">
                          <a:noAutofit/>
                        </wps:bodyPr>
                      </wps:wsp>
                      <wps:wsp>
                        <wps:cNvSpPr/>
                        <wps:spPr>
                          <a:xfrm>
                            <a:off x="4251960" y="2048400"/>
                            <a:ext cx="2174760" cy="319320"/>
                          </a:xfrm>
                          <a:prstGeom prst="rect">
                            <a:avLst/>
                          </a:prstGeom>
                          <a:solidFill>
                            <a:srgbClr val="ffffff"/>
                          </a:solidFill>
                          <a:ln w="9525">
                            <a:solidFill>
                              <a:srgbClr val="000000"/>
                            </a:solidFill>
                            <a:miter/>
                          </a:ln>
                        </wps:spPr>
                        <wps:style>
                          <a:lnRef idx="0"/>
                          <a:fillRef idx="0"/>
                          <a:effectRef idx="0"/>
                          <a:fontRef idx="minor"/>
                        </wps:style>
                        <wps:txbx>
                          <w:txbxContent>
                            <w:p>
                              <w:pPr>
                                <w:overflowPunct w:val="false"/>
                                <w:spacing w:before="0" w:after="0" w:lineRule="auto" w:line="240"/>
                                <w:jc w:val="left"/>
                                <w:rPr/>
                              </w:pPr>
                              <w:r>
                                <w:rPr>
                                  <w:spacing w:val="0"/>
                                  <w:smallCaps w:val="false"/>
                                  <w:caps w:val="false"/>
                                  <w:iCs w:val="false"/>
                                  <w:bCs/>
                                  <w:szCs w:val="28"/>
                                  <w:vertAlign w:val="baseline"/>
                                  <w:position w:val="0"/>
                                  <w:sz w:val="28"/>
                                  <w:i w:val="false"/>
                                  <w:dstrike w:val="false"/>
                                  <w:strike w:val="false"/>
                                  <w:u w:val="none"/>
                                  <w:b/>
                                  <w:sz w:val="28"/>
                                  <w:rFonts w:asciiTheme="minorHAnsi" w:cstheme="minorBidi" w:eastAsiaTheme="minorHAnsi" w:hAnsiTheme="minorHAnsi" w:ascii="Calibri" w:hAnsi="Calibri"/>
                                  <w:color w:val="000000"/>
                                  <w14:ligatures w14:val="standardContextual"/>
                                </w:rPr>
                                <w:t xml:space="preserve">Arrivée : </w:t>
                              </w:r>
                            </w:p>
                          </w:txbxContent>
                        </wps:txbx>
                        <wps:bodyPr lIns="0" rIns="0" tIns="0" bIns="0" anchor="t">
                          <a:noAutofit/>
                        </wps:bodyPr>
                      </wps:wsp>
                    </wpg:wgp>
                  </a:graphicData>
                </a:graphic>
              </wp:anchor>
            </w:drawing>
          </mc:Choice>
          <mc:Fallback>
            <w:pict>
              <v:group id="shape_0" alt="Groupe 2" style="position:absolute;margin-left:30.25pt;margin-top:15.45pt;width:506.05pt;height:186.45pt" coordorigin="605,309" coordsize="10121,3729">
                <v:group id="shape_0" style="position:absolute;left:605;top:309;width:10121;height:3225">
                  <v:rect id="shape_0" path="m0,0l-2147483645,0l-2147483645,-2147483646l0,-2147483646xe" fillcolor="white" stroked="t" o:allowincell="f" style="position:absolute;left:1074;top:834;width:3155;height:879;mso-wrap-style:square;v-text-anchor:top">
                    <v:textbox>
                      <w:txbxContent>
                        <w:p>
                          <w:pPr>
                            <w:overflowPunct w:val="false"/>
                            <w:spacing w:before="0" w:after="0" w:lineRule="auto" w:line="240"/>
                            <w:jc w:val="left"/>
                            <w:rPr/>
                          </w:pPr>
                          <w:r>
                            <w:rPr>
                              <w:spacing w:val="0"/>
                              <w:smallCaps w:val="false"/>
                              <w:caps w:val="false"/>
                              <w:iCs w:val="false"/>
                              <w:bCs w:val="false"/>
                              <w:szCs w:val="32"/>
                              <w:vertAlign w:val="baseline"/>
                              <w:position w:val="0"/>
                              <w:sz w:val="32"/>
                              <w:i w:val="false"/>
                              <w:dstrike w:val="false"/>
                              <w:strike w:val="false"/>
                              <w:u w:val="none"/>
                              <w:b w:val="false"/>
                              <w:sz w:val="32"/>
                              <w:rFonts w:asciiTheme="minorHAnsi" w:cstheme="minorBidi" w:eastAsiaTheme="minorHAnsi" w:hAnsiTheme="minorHAnsi" w:ascii="Calibri" w:hAnsi="Calibri"/>
                              <w:color w:val="000000"/>
                              <w14:ligatures w14:val="standardContextual"/>
                            </w:rPr>
                            <w:t xml:space="preserve">PAS DE REDUCTIONS PAS DE GUICHETS </w:t>
                          </w:r>
                        </w:p>
                      </w:txbxContent>
                    </v:textbox>
                    <v:fill o:detectmouseclick="t" type="solid" color2="black"/>
                    <v:stroke color="black" weight="9360" joinstyle="miter" endcap="flat"/>
                    <w10:wrap type="none"/>
                  </v:rect>
                  <v:rect id="shape_0" path="m0,0l-2147483645,0l-2147483645,-2147483646l0,-2147483646xe" fillcolor="white" stroked="t" o:allowincell="f" style="position:absolute;left:4817;top:909;width:2940;height:579;mso-wrap-style:square;v-text-anchor:top">
                    <v:textbox>
                      <w:txbxContent>
                        <w:p>
                          <w:pPr>
                            <w:overflowPunct w:val="false"/>
                            <w:spacing w:before="0" w:after="0" w:lineRule="auto" w:line="240"/>
                            <w:jc w:val="left"/>
                            <w:rPr/>
                          </w:pPr>
                          <w:r>
                            <w:rPr>
                              <w:spacing w:val="0"/>
                              <w:smallCaps w:val="false"/>
                              <w:caps w:val="false"/>
                              <w:iCs w:val="false"/>
                              <w:bCs w:val="false"/>
                              <w:szCs w:val="36"/>
                              <w:vertAlign w:val="baseline"/>
                              <w:position w:val="0"/>
                              <w:sz w:val="36"/>
                              <w:i w:val="false"/>
                              <w:dstrike w:val="false"/>
                              <w:strike w:val="false"/>
                              <w:u w:val="none"/>
                              <w:b w:val="false"/>
                              <w:sz w:val="36"/>
                              <w:rFonts w:asciiTheme="minorHAnsi" w:cstheme="minorBidi" w:eastAsiaTheme="minorHAnsi" w:hAnsiTheme="minorHAnsi" w:ascii="Calibri" w:hAnsi="Calibri"/>
                              <w:color w:val="000000"/>
                              <w14:ligatures w14:val="standardContextual"/>
                            </w:rPr>
                            <w:t>PAS DE BILLET !</w:t>
                          </w:r>
                        </w:p>
                      </w:txbxContent>
                    </v:textbox>
                    <v:fill o:detectmouseclick="t" type="solid" color2="black"/>
                    <v:stroke color="black" weight="9360" joinstyle="miter" endcap="flat"/>
                    <w10:wrap type="none"/>
                  </v:rect>
                  <v:rect id="shape_0" path="m0,0l-2147483645,0l-2147483645,-2147483646l0,-2147483646xe" fillcolor="white" stroked="t" o:allowincell="f" style="position:absolute;left:3994;top:1794;width:6731;height:1034;mso-wrap-style:square;v-text-anchor: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asciiTheme="minorHAnsi" w:cstheme="minorBidi" w:eastAsiaTheme="minorHAnsi" w:hAnsiTheme="minorHAnsi" w:ascii="Calibri" w:hAnsi="Calibri"/>
                              <w:color w:val="000000"/>
                              <w14:ligatures w14:val="standardContextual"/>
                            </w:rPr>
                            <w:t xml:space="preserve">les défenseurs du Service Public. </w:t>
                          </w:r>
                        </w:p>
                        <w:p>
                          <w:pPr>
                            <w:overflowPunct w:val="false"/>
                            <w:spacing w:before="0" w:after="0" w:lineRule="auto" w:line="240"/>
                            <w:jc w:val="left"/>
                            <w:rPr/>
                          </w:pPr>
                          <w:r>
                            <w:rPr>
                              <w:spacing w:val="0"/>
                              <w:sz w:val="24"/>
                              <w:b w:val="false"/>
                              <w:u w:val="none"/>
                              <w:dstrike w:val="false"/>
                              <w:strike w:val="false"/>
                              <w:i w:val="false"/>
                              <w:vertAlign w:val="baseline"/>
                              <w:position w:val="0"/>
                              <w:szCs w:val="24"/>
                              <w:bCs w:val="false"/>
                              <w:iCs w:val="false"/>
                              <w:smallCaps w:val="false"/>
                              <w:caps w:val="false"/>
                              <w:rFonts w:asciiTheme="minorHAnsi" w:cstheme="minorBidi" w:eastAsiaTheme="minorHAnsi" w:hAnsiTheme="minorHAnsi" w:ascii="Calibri" w:hAnsi="Calibri"/>
                              <w:color w:val="000000"/>
                              <w14:ligatures w14:val="standardContextual"/>
                            </w:rPr>
                            <w:t xml:space="preserve">POUR LEVER CET </w:t>
                          </w:r>
                          <w:r>
                            <w:rPr>
                              <w:spacing w:val="0"/>
                              <w:sz w:val="24"/>
                              <w:u w:val="none"/>
                              <w:dstrike w:val="false"/>
                              <w:strike w:val="false"/>
                              <w:i w:val="false"/>
                              <w:vertAlign w:val="baseline"/>
                              <w:position w:val="0"/>
                              <w:szCs w:val="24"/>
                              <w:iCs w:val="false"/>
                              <w:smallCaps w:val="false"/>
                              <w:caps w:val="false"/>
                              <w:b/>
                              <w:bCs/>
                              <w:rFonts w:asciiTheme="minorHAnsi" w:cstheme="minorBidi" w:eastAsiaTheme="minorHAnsi" w:hAnsiTheme="minorHAnsi" w:ascii="Calibri" w:hAnsi="Calibri"/>
                              <w:color w:val="000000"/>
                              <w14:ligatures w14:val="standardContextual"/>
                            </w:rPr>
                            <w:t>APPEL A LA DESOBEISSANCE</w:t>
                          </w:r>
                          <w:r>
                            <w:rPr>
                              <w:spacing w:val="0"/>
                              <w:sz w:val="24"/>
                              <w:u w:val="none"/>
                              <w:dstrike w:val="false"/>
                              <w:strike w:val="false"/>
                              <w:i w:val="false"/>
                              <w:vertAlign w:val="baseline"/>
                              <w:position w:val="0"/>
                              <w:szCs w:val="24"/>
                              <w:iCs w:val="false"/>
                              <w:smallCaps w:val="false"/>
                              <w:caps w:val="false"/>
                              <w:b w:val="false"/>
                              <w:bCs w:val="false"/>
                              <w:rFonts w:asciiTheme="minorHAnsi" w:cstheme="minorBidi" w:eastAsiaTheme="minorHAnsi" w:hAnsiTheme="minorHAnsi" w:ascii="Calibri" w:hAnsi="Calibri"/>
                              <w:color w:val="000000"/>
                              <w14:ligatures w14:val="standardContextual"/>
                            </w:rPr>
                            <w:t xml:space="preserve"> </w:t>
                          </w:r>
                          <w:r>
                            <w:rPr>
                              <w:spacing w:val="0"/>
                              <w:u w:val="none"/>
                              <w:dstrike w:val="false"/>
                              <w:strike w:val="false"/>
                              <w:i w:val="false"/>
                              <w:vertAlign w:val="baseline"/>
                              <w:position w:val="0"/>
                              <w:sz w:val="22"/>
                              <w:iCs w:val="false"/>
                              <w:smallCaps w:val="false"/>
                              <w:caps w:val="false"/>
                              <w:b w:val="false"/>
                              <w:bCs w:val="false"/>
                              <w:sz w:val="22"/>
                              <w:szCs w:val="22"/>
                              <w:rFonts w:asciiTheme="minorHAnsi" w:cstheme="minorBidi" w:eastAsiaTheme="minorHAnsi" w:hAnsiTheme="minorHAnsi" w:ascii="Calibri" w:hAnsi="Calibri"/>
                              <w:color w:val="000000"/>
                              <w14:ligatures w14:val="standardContextual"/>
                            </w:rPr>
                            <w:t>nous demandons à  la Région de renoncer à la fermeture des guichets prévue le 1er juillet</w:t>
                          </w:r>
                        </w:p>
                      </w:txbxContent>
                    </v:textbox>
                    <v:fill o:detectmouseclick="t" type="solid" color2="black"/>
                    <v:stroke color="black" weight="9360" joinstyle="miter" endcap="flat"/>
                    <w10:wrap type="none"/>
                  </v:rect>
                  <v:rect id="shape_0" path="m0,0l-2147483645,0l-2147483645,-2147483646l0,-2147483646xe" fillcolor="white" stroked="t" o:allowincell="f" style="position:absolute;left:3993;top:2834;width:6732;height:699;mso-wrap-style:square;v-text-anchor:top">
                    <v:textbox>
                      <w:txbxContent>
                        <w:p>
                          <w:pPr>
                            <w:overflowPunct w:val="false"/>
                            <w:spacing w:before="0" w:after="0" w:lineRule="auto" w:line="240"/>
                            <w:jc w:val="left"/>
                            <w:rPr/>
                          </w:pPr>
                          <w:r>
                            <w:rPr>
                              <w:spacing w:val="0"/>
                              <w:smallCaps w:val="false"/>
                              <w:caps w:val="false"/>
                              <w:iCs w:val="false"/>
                              <w:bCs w:val="false"/>
                              <w:szCs w:val="24"/>
                              <w:vertAlign w:val="baseline"/>
                              <w:position w:val="0"/>
                              <w:sz w:val="24"/>
                              <w:i w:val="false"/>
                              <w:dstrike w:val="false"/>
                              <w:strike w:val="false"/>
                              <w:u w:val="none"/>
                              <w:b w:val="false"/>
                              <w:sz w:val="24"/>
                              <w:rFonts w:asciiTheme="minorHAnsi" w:cstheme="minorBidi" w:eastAsiaTheme="minorHAnsi" w:hAnsiTheme="minorHAnsi" w:ascii="Calibri" w:hAnsi="Calibri"/>
                              <w:color w:val="000000"/>
                              <w14:ligatures w14:val="standardContextual"/>
                            </w:rPr>
                            <w:t>aux usagers du service public, pour une politique ferroviaire volontariste répondant enfin à l'urgence climatique</w:t>
                          </w:r>
                        </w:p>
                      </w:txbxContent>
                    </v:textbox>
                    <v:fill o:detectmouseclick="t" type="solid" color2="black"/>
                    <v:stroke color="black" weight="9360" joinstyle="miter" endcap="flat"/>
                    <w10:wrap type="none"/>
                  </v:rect>
                  <v:shape id="shape_0" ID="Image 1" stroked="f" o:allowincell="f" style="position:absolute;left:605;top:309;width:2699;height:519;mso-wrap-style:none;v-text-anchor:middle" type="_x0000_t75">
                    <v:imagedata r:id="rId4" o:detectmouseclick="t"/>
                    <v:stroke color="#3465a4" joinstyle="round" endcap="flat"/>
                    <w10:wrap type="none"/>
                  </v:shape>
                </v:group>
                <v:rect id="shape_0" path="m0,0l-2147483645,0l-2147483645,-2147483646l0,-2147483646xe" fillcolor="white" stroked="t" o:allowincell="f" style="position:absolute;left:1074;top:3539;width:2914;height:498;mso-wrap-style:square;v-text-anchor:top">
                  <v:textbox>
                    <w:txbxContent>
                      <w:p>
                        <w:pPr>
                          <w:overflowPunct w:val="false"/>
                          <w:spacing w:before="0" w:after="0" w:lineRule="auto" w:line="240"/>
                          <w:jc w:val="left"/>
                          <w:rPr/>
                        </w:pPr>
                        <w:r>
                          <w:rPr>
                            <w:spacing w:val="0"/>
                            <w:smallCaps w:val="false"/>
                            <w:caps w:val="false"/>
                            <w:iCs w:val="false"/>
                            <w:bCs/>
                            <w:szCs w:val="28"/>
                            <w:vertAlign w:val="baseline"/>
                            <w:position w:val="0"/>
                            <w:sz w:val="28"/>
                            <w:i w:val="false"/>
                            <w:dstrike w:val="false"/>
                            <w:strike w:val="false"/>
                            <w:u w:val="none"/>
                            <w:b/>
                            <w:sz w:val="28"/>
                            <w:rFonts w:asciiTheme="minorHAnsi" w:cstheme="minorBidi" w:eastAsiaTheme="minorHAnsi" w:hAnsiTheme="minorHAnsi" w:ascii="Calibri" w:hAnsi="Calibri"/>
                            <w:color w:val="000000"/>
                            <w14:ligatures w14:val="standardContextual"/>
                          </w:rPr>
                          <w:t xml:space="preserve">Samedi 27 mai 2023 </w:t>
                        </w:r>
                      </w:p>
                    </w:txbxContent>
                  </v:textbox>
                  <v:fill o:detectmouseclick="t" type="solid" color2="black"/>
                  <v:stroke color="black" weight="9360" joinstyle="miter" endcap="flat"/>
                  <w10:wrap type="none"/>
                </v:rect>
                <v:rect id="shape_0" path="m0,0l-2147483645,0l-2147483645,-2147483646l0,-2147483646xe" fillcolor="white" stroked="t" o:allowincell="f" style="position:absolute;left:3993;top:3535;width:3302;height:502;mso-wrap-style:square;v-text-anchor:top">
                  <v:textbox>
                    <w:txbxContent>
                      <w:p>
                        <w:pPr>
                          <w:overflowPunct w:val="false"/>
                          <w:spacing w:before="0" w:after="0" w:lineRule="auto" w:line="240"/>
                          <w:jc w:val="left"/>
                          <w:rPr/>
                        </w:pPr>
                        <w:r>
                          <w:rPr>
                            <w:spacing w:val="0"/>
                            <w:smallCaps w:val="false"/>
                            <w:caps w:val="false"/>
                            <w:iCs w:val="false"/>
                            <w:bCs/>
                            <w:szCs w:val="28"/>
                            <w:vertAlign w:val="baseline"/>
                            <w:position w:val="0"/>
                            <w:sz w:val="28"/>
                            <w:i w:val="false"/>
                            <w:dstrike w:val="false"/>
                            <w:strike w:val="false"/>
                            <w:u w:val="none"/>
                            <w:b/>
                            <w:sz w:val="28"/>
                            <w:rFonts w:asciiTheme="minorHAnsi" w:cstheme="minorBidi" w:eastAsiaTheme="minorHAnsi" w:hAnsiTheme="minorHAnsi" w:ascii="Calibri" w:hAnsi="Calibri"/>
                            <w:color w:val="000000"/>
                            <w14:ligatures w14:val="standardContextual"/>
                          </w:rPr>
                          <w:t>Départ :</w:t>
                        </w:r>
                      </w:p>
                    </w:txbxContent>
                  </v:textbox>
                  <v:fill o:detectmouseclick="t" type="solid" color2="black"/>
                  <v:stroke color="black" weight="9360" joinstyle="miter" endcap="flat"/>
                  <w10:wrap type="none"/>
                </v:rect>
                <v:rect id="shape_0" path="m0,0l-2147483645,0l-2147483645,-2147483646l0,-2147483646xe" fillcolor="white" stroked="t" o:allowincell="f" style="position:absolute;left:7301;top:3535;width:3424;height:502;mso-wrap-style:square;v-text-anchor:top">
                  <v:textbox>
                    <w:txbxContent>
                      <w:p>
                        <w:pPr>
                          <w:overflowPunct w:val="false"/>
                          <w:spacing w:before="0" w:after="0" w:lineRule="auto" w:line="240"/>
                          <w:jc w:val="left"/>
                          <w:rPr/>
                        </w:pPr>
                        <w:r>
                          <w:rPr>
                            <w:spacing w:val="0"/>
                            <w:smallCaps w:val="false"/>
                            <w:caps w:val="false"/>
                            <w:iCs w:val="false"/>
                            <w:bCs/>
                            <w:szCs w:val="28"/>
                            <w:vertAlign w:val="baseline"/>
                            <w:position w:val="0"/>
                            <w:sz w:val="28"/>
                            <w:i w:val="false"/>
                            <w:dstrike w:val="false"/>
                            <w:strike w:val="false"/>
                            <w:u w:val="none"/>
                            <w:b/>
                            <w:sz w:val="28"/>
                            <w:rFonts w:asciiTheme="minorHAnsi" w:cstheme="minorBidi" w:eastAsiaTheme="minorHAnsi" w:hAnsiTheme="minorHAnsi" w:ascii="Calibri" w:hAnsi="Calibri"/>
                            <w:color w:val="000000"/>
                            <w14:ligatures w14:val="standardContextual"/>
                          </w:rPr>
                          <w:t xml:space="preserve">Arrivée : </w:t>
                        </w:r>
                      </w:p>
                    </w:txbxContent>
                  </v:textbox>
                  <v:fill o:detectmouseclick="t" type="solid" color2="black"/>
                  <v:stroke color="black" weight="9360" joinstyle="miter" endcap="flat"/>
                  <w10:wrap type="none"/>
                </v:rect>
              </v:group>
            </w:pict>
          </mc:Fallback>
        </mc:AlternateContent>
      </w:r>
    </w:p>
    <w:p>
      <w:pPr>
        <w:pStyle w:val="Normal"/>
        <w:pBdr>
          <w:top w:val="single" w:sz="4" w:space="18" w:color="000000"/>
          <w:left w:val="single" w:sz="4" w:space="4" w:color="000000"/>
          <w:bottom w:val="single" w:sz="4" w:space="0" w:color="000000"/>
          <w:right w:val="single" w:sz="4" w:space="22" w:color="000000"/>
        </w:pBdr>
        <w:ind w:left="142" w:hanging="0"/>
        <w:rPr/>
      </w:pPr>
      <w:r>
        <w:rPr/>
      </w:r>
    </w:p>
    <w:p>
      <w:pPr>
        <w:pStyle w:val="Normal"/>
        <w:pBdr>
          <w:top w:val="single" w:sz="4" w:space="18" w:color="000000"/>
          <w:left w:val="single" w:sz="4" w:space="4" w:color="000000"/>
          <w:bottom w:val="single" w:sz="4" w:space="0" w:color="000000"/>
          <w:right w:val="single" w:sz="4" w:space="22" w:color="000000"/>
        </w:pBdr>
        <w:ind w:left="142" w:hanging="0"/>
        <w:rPr/>
      </w:pPr>
      <w:r>
        <w:rPr/>
      </w:r>
    </w:p>
    <w:p>
      <w:pPr>
        <w:pStyle w:val="Normal"/>
        <w:pBdr>
          <w:top w:val="single" w:sz="4" w:space="18" w:color="000000"/>
          <w:left w:val="single" w:sz="4" w:space="4" w:color="000000"/>
          <w:bottom w:val="single" w:sz="4" w:space="0" w:color="000000"/>
          <w:right w:val="single" w:sz="4" w:space="22" w:color="000000"/>
        </w:pBdr>
        <w:ind w:left="142" w:hanging="0"/>
        <w:rPr/>
      </w:pPr>
      <w:r>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
        <w:pBdr>
          <w:top w:val="single" w:sz="4" w:space="18" w:color="000000"/>
          <w:left w:val="single" w:sz="4" w:space="4" w:color="000000"/>
          <w:bottom w:val="single" w:sz="4" w:space="0" w:color="000000"/>
          <w:right w:val="single" w:sz="4" w:space="22" w:color="000000"/>
        </w:pBdr>
        <w:ind w:left="142" w:hanging="0"/>
        <w:rPr>
          <w:b/>
          <w:b/>
          <w:bCs/>
        </w:rPr>
      </w:pPr>
      <w:r>
        <w:rPr>
          <w:b/>
          <w:bCs/>
        </w:rPr>
      </w:r>
    </w:p>
    <w:p>
      <w:pPr>
        <w:pStyle w:val="NormalWeb"/>
        <w:spacing w:beforeAutospacing="0" w:before="0" w:after="280"/>
        <w:ind w:left="284" w:hanging="0"/>
        <w:jc w:val="center"/>
        <w:rPr>
          <w:sz w:val="28"/>
          <w:szCs w:val="28"/>
        </w:rPr>
      </w:pPr>
      <w:r>
        <w:rPr>
          <w:b/>
          <w:bCs/>
          <w:sz w:val="44"/>
          <w:szCs w:val="44"/>
        </w:rPr>
        <w:t>PAS DE GUICHET, PAS DE REDUCTION, PAS DE BILLET !</w:t>
      </w:r>
    </w:p>
    <w:p>
      <w:pPr>
        <w:pStyle w:val="NormalWeb"/>
        <w:spacing w:before="280" w:afterAutospacing="0" w:after="0"/>
        <w:ind w:left="284" w:hanging="0"/>
        <w:rPr>
          <w:b w:val="false"/>
          <w:b w:val="false"/>
          <w:bCs w:val="false"/>
        </w:rPr>
      </w:pPr>
      <w:r>
        <w:rPr>
          <w:b w:val="false"/>
          <w:bCs w:val="false"/>
          <w:sz w:val="27"/>
          <w:szCs w:val="27"/>
        </w:rPr>
        <w:t xml:space="preserve">Veynes-Marseille Aller-retour avec Zou 75% : </w:t>
      </w:r>
      <w:r>
        <w:rPr>
          <w:b w:val="false"/>
          <w:bCs w:val="false"/>
          <w:spacing w:val="-10"/>
          <w:sz w:val="27"/>
          <w:szCs w:val="27"/>
        </w:rPr>
        <w:t>16 € jusqu'en 2022, aujourd'hui 51€ avec Zou malin...</w:t>
      </w:r>
    </w:p>
    <w:p>
      <w:pPr>
        <w:pStyle w:val="NormalWeb"/>
        <w:spacing w:beforeAutospacing="0" w:before="0" w:afterAutospacing="0" w:after="0"/>
        <w:ind w:left="284" w:hanging="0"/>
        <w:rPr>
          <w:sz w:val="27"/>
          <w:szCs w:val="27"/>
        </w:rPr>
      </w:pPr>
      <w:r>
        <w:rPr>
          <w:sz w:val="27"/>
          <w:szCs w:val="27"/>
        </w:rPr>
        <w:t>Depuis la naissance du chemin de fer JAMAIS PERSONNE n'avait osé une augmentation aussi brutale.</w:t>
        <w:br/>
      </w:r>
      <w:r>
        <w:rPr>
          <w:b/>
          <w:bCs/>
          <w:sz w:val="27"/>
          <w:szCs w:val="27"/>
        </w:rPr>
        <w:t xml:space="preserve">Juillet 2023 </w:t>
      </w:r>
      <w:r>
        <w:rPr>
          <w:sz w:val="27"/>
          <w:szCs w:val="27"/>
        </w:rPr>
        <w:t xml:space="preserve">: </w:t>
      </w:r>
      <w:r>
        <w:rPr>
          <w:b/>
          <w:bCs/>
          <w:sz w:val="27"/>
          <w:szCs w:val="27"/>
        </w:rPr>
        <w:t>Fermeture totale des guichets</w:t>
      </w:r>
      <w:r>
        <w:rPr>
          <w:sz w:val="27"/>
          <w:szCs w:val="27"/>
        </w:rPr>
        <w:t xml:space="preserve"> à Veynes, Laragne, Digne…et réduction drastique dans de nombreuses gares de la ligne des Alpes, Pertuis, La Brillanne-Oraison, Chorges...</w:t>
      </w:r>
    </w:p>
    <w:p>
      <w:pPr>
        <w:pStyle w:val="Normal"/>
        <w:ind w:left="284" w:hanging="0"/>
        <w:rPr/>
      </w:pPr>
      <w:r>
        <w:rPr/>
      </w:r>
    </w:p>
    <w:p>
      <w:pPr>
        <w:pStyle w:val="Normal"/>
        <w:ind w:left="284" w:hanging="0"/>
        <w:rPr/>
      </w:pPr>
      <w:r>
        <w:rPr/>
        <w:t>L'ensemble des associations de défense du rail, du climat, de l'environnement et les syndicats ont tenté en vain de s'opposer à cette politique régressive (protestations, communiqués, pétitions...).</w:t>
      </w:r>
    </w:p>
    <w:p>
      <w:pPr>
        <w:pStyle w:val="NormalWeb"/>
        <w:spacing w:beforeAutospacing="0" w:before="0" w:afterAutospacing="0" w:after="0"/>
        <w:ind w:left="284" w:right="-143" w:hanging="0"/>
        <w:rPr/>
      </w:pPr>
      <w:r>
        <w:rPr>
          <w:b/>
          <w:bCs/>
          <w:sz w:val="24"/>
          <w:szCs w:val="24"/>
        </w:rPr>
        <w:t>Il ne reste plus que deux moyens de lutte : la désobéissance pour les voyageurs, la grève pour les cheminots.</w:t>
        <w:br/>
      </w:r>
      <w:r>
        <w:rPr/>
        <w:t>Aujourd'hui, samedi 27 mai 2023, nous prenons la décision grave de prendre le train avec pour seul titre de transport ce billet de lutte et appelons les habitants de la ligne des Alpes à continuer à le faire en Région PACA si nous ne sommes pas entendus.</w:t>
        <w:br/>
      </w:r>
      <w:r>
        <w:rPr>
          <w:b/>
          <w:bCs/>
        </w:rPr>
        <w:br/>
      </w:r>
      <w:r>
        <w:rPr>
          <w:b/>
          <w:bCs/>
          <w:sz w:val="27"/>
          <w:szCs w:val="27"/>
        </w:rPr>
        <w:t>POUR LEVER CET APPEL À LA DESOBEISSANCE nous demandons à la Région PACA de renoncer à la fermeture des guichets prévue pour le 1er juillet, et rétablir le service dans les gares impactées par les diminutions horaires depuis le 1</w:t>
      </w:r>
      <w:r>
        <w:rPr>
          <w:b/>
          <w:bCs/>
          <w:sz w:val="27"/>
          <w:szCs w:val="27"/>
          <w:vertAlign w:val="superscript"/>
        </w:rPr>
        <w:t>er</w:t>
      </w:r>
      <w:r>
        <w:rPr>
          <w:b/>
          <w:bCs/>
          <w:sz w:val="27"/>
          <w:szCs w:val="27"/>
        </w:rPr>
        <w:t xml:space="preserve"> avril et rétablir la réduction zou 50/75 % et les cartes de réduction nationales.</w:t>
      </w:r>
    </w:p>
    <w:p>
      <w:pPr>
        <w:pStyle w:val="NormalWeb"/>
        <w:spacing w:beforeAutospacing="0" w:before="0" w:afterAutospacing="0" w:after="0"/>
        <w:ind w:left="284" w:right="-143" w:hanging="0"/>
        <w:rPr/>
      </w:pPr>
      <w:r>
        <w:rPr/>
        <w:t>La fermeture des guichets dans nos territoires ruraux et de montagne est l’injustice de trop !</w:t>
      </w:r>
    </w:p>
    <w:p>
      <w:pPr>
        <w:pStyle w:val="NormalWeb"/>
        <w:spacing w:beforeAutospacing="0" w:before="0" w:after="280"/>
        <w:ind w:left="284" w:hanging="0"/>
        <w:rPr/>
      </w:pPr>
      <w:r>
        <w:rPr/>
        <w:t>Le Collectif de l’Etoile Ferroviaire de Veynes ne cesse de rappeler les besoins  pour un véritable droit à la mobilité :</w:t>
      </w:r>
    </w:p>
    <w:p>
      <w:pPr>
        <w:pStyle w:val="NormalWeb"/>
        <w:numPr>
          <w:ilvl w:val="0"/>
          <w:numId w:val="1"/>
        </w:numPr>
        <w:spacing w:lineRule="auto" w:line="240" w:beforeAutospacing="0" w:before="57" w:after="57"/>
        <w:rPr/>
      </w:pPr>
      <w:r>
        <w:rPr/>
        <w:t>Par une desserte cohérente : répartition des circulations TER / Bus, accès local au Train de Nuit , correspondances, continuité inter-régionale…</w:t>
      </w:r>
    </w:p>
    <w:p>
      <w:pPr>
        <w:pStyle w:val="NormalWeb"/>
        <w:numPr>
          <w:ilvl w:val="0"/>
          <w:numId w:val="1"/>
        </w:numPr>
        <w:spacing w:lineRule="auto" w:line="240" w:beforeAutospacing="0" w:before="0" w:after="57"/>
        <w:rPr/>
      </w:pPr>
      <w:r>
        <w:rPr/>
        <w:t>Par des tarifs abordables, incitatifs pour tous</w:t>
      </w:r>
    </w:p>
    <w:p>
      <w:pPr>
        <w:pStyle w:val="NormalWeb"/>
        <w:numPr>
          <w:ilvl w:val="0"/>
          <w:numId w:val="1"/>
        </w:numPr>
        <w:spacing w:lineRule="auto" w:line="240" w:beforeAutospacing="0" w:before="0" w:after="57"/>
        <w:rPr/>
      </w:pPr>
      <w:r>
        <w:rPr/>
        <w:t>Par du matériel roulant en bon état, fiable et en capacité suffisante pour les voyageurs, vélos et bagages</w:t>
      </w:r>
    </w:p>
    <w:p>
      <w:pPr>
        <w:pStyle w:val="NormalWeb"/>
        <w:numPr>
          <w:ilvl w:val="0"/>
          <w:numId w:val="1"/>
        </w:numPr>
        <w:spacing w:lineRule="auto" w:line="240" w:beforeAutospacing="0" w:before="0" w:after="57"/>
        <w:rPr/>
      </w:pPr>
      <w:r>
        <w:rPr/>
        <w:t>Par la pérennité et la fiabilité du réseau entretenu dans un programme de travaux budgétisé en amont des déficiences</w:t>
      </w:r>
    </w:p>
    <w:p>
      <w:pPr>
        <w:pStyle w:val="NormalWeb"/>
        <w:spacing w:beforeAutospacing="0" w:before="0" w:afterAutospacing="0" w:after="0"/>
        <w:ind w:left="284" w:hanging="0"/>
        <w:rPr>
          <w:b/>
          <w:b/>
          <w:bCs/>
        </w:rPr>
      </w:pPr>
      <w:r>
        <w:rPr>
          <w:b/>
          <w:bCs/>
        </w:rPr>
        <w:t xml:space="preserve">APPEL EMIS PAR : le </w:t>
      </w:r>
      <w:r>
        <w:rPr/>
        <w:t>Collectif de l'étoile ferroviaire de Veynes, Christian Gilardeau, Maire de Veynes, Christian Durand, Maire de Chorges et l'ensemble des maires, élu.es et habitant.es à bord du train le 27 mai avec ce billet de lutte.</w:t>
      </w:r>
    </w:p>
    <w:p>
      <w:pPr>
        <w:pStyle w:val="NormalWeb"/>
        <w:spacing w:beforeAutospacing="0" w:before="0" w:afterAutospacing="0" w:after="0"/>
        <w:ind w:left="284" w:hanging="0"/>
        <w:rPr>
          <w:b/>
          <w:b/>
          <w:bCs/>
        </w:rPr>
      </w:pPr>
      <w:r>
        <w:rPr>
          <w:b/>
          <w:bCs/>
        </w:rPr>
      </w:r>
    </w:p>
    <w:p>
      <w:pPr>
        <w:pStyle w:val="NormalWeb"/>
        <w:spacing w:beforeAutospacing="0" w:before="0" w:afterAutospacing="0" w:after="0"/>
        <w:ind w:left="284" w:hanging="0"/>
        <w:rPr>
          <w:sz w:val="30"/>
          <w:szCs w:val="30"/>
        </w:rPr>
      </w:pPr>
      <w:r>
        <w:rPr>
          <w:b/>
          <w:bCs/>
          <w:sz w:val="30"/>
          <w:szCs w:val="30"/>
        </w:rPr>
        <w:t>Actualités de l'action et de l'appel à désobéissance : etoileferroviairedeveynes.info</w:t>
      </w:r>
    </w:p>
    <w:p>
      <w:pPr>
        <w:pStyle w:val="NormalWeb"/>
        <w:spacing w:beforeAutospacing="0" w:before="0" w:afterAutospacing="0" w:after="0"/>
        <w:ind w:left="284" w:hanging="0"/>
        <w:rPr>
          <w:sz w:val="30"/>
          <w:szCs w:val="30"/>
        </w:rPr>
      </w:pPr>
      <w:r>
        <w:rPr>
          <w:sz w:val="30"/>
          <w:szCs w:val="30"/>
        </w:rPr>
      </w:r>
    </w:p>
    <w:p>
      <w:pPr>
        <w:pStyle w:val="NormalWeb"/>
        <w:spacing w:beforeAutospacing="0" w:before="0" w:afterAutospacing="0" w:after="0"/>
        <w:ind w:left="284" w:hanging="0"/>
        <w:rPr>
          <w:sz w:val="30"/>
          <w:szCs w:val="30"/>
        </w:rPr>
      </w:pPr>
      <w:r>
        <w:rPr>
          <w:b w:val="false"/>
          <w:bCs w:val="false"/>
          <w:sz w:val="30"/>
          <w:szCs w:val="30"/>
        </w:rPr>
        <w:t>Contact presse : Philippe Saugier 0601887720, Jean-François Dumanois 0611371386</w:t>
      </w:r>
    </w:p>
    <w:sectPr>
      <w:type w:val="nextPage"/>
      <w:pgSz w:w="11906" w:h="16838"/>
      <w:pgMar w:left="284" w:right="720" w:gutter="0" w:header="0" w:top="284" w:footer="0" w:bottom="56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libri">
    <w:charset w:val="01"/>
    <w:family w:val="auto"/>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045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b7568"/>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
    <w:name w:val="Titre"/>
    <w:basedOn w:val="Normal"/>
    <w:next w:val="TextBody"/>
    <w:qFormat/>
    <w:pPr>
      <w:keepNext w:val="true"/>
      <w:spacing w:before="240" w:after="120"/>
    </w:pPr>
    <w:rPr>
      <w:rFonts w:ascii="Liberation Sans" w:hAnsi="Liberation Sans" w:eastAsia="Microsoft YaHei" w:cs="Lucida Sans"/>
      <w:sz w:val="28"/>
      <w:szCs w:val="28"/>
    </w:rPr>
  </w:style>
  <w:style w:type="paragraph" w:styleId="Cati" w:customStyle="1">
    <w:name w:val="Cati"/>
    <w:basedOn w:val="Normal"/>
    <w:next w:val="Normal"/>
    <w:qFormat/>
    <w:rsid w:val="00e20454"/>
    <w:pPr>
      <w:pBdr>
        <w:bottom w:val="single" w:sz="4" w:space="1" w:color="000000"/>
      </w:pBdr>
    </w:pPr>
    <w:rPr>
      <w:b/>
      <w:color w:val="002060"/>
      <w:sz w:val="40"/>
    </w:rPr>
  </w:style>
  <w:style w:type="paragraph" w:styleId="NormalWeb">
    <w:name w:val="Normal (Web)"/>
    <w:basedOn w:val="Normal"/>
    <w:uiPriority w:val="99"/>
    <w:unhideWhenUsed/>
    <w:qFormat/>
    <w:rsid w:val="001e30db"/>
    <w:pPr>
      <w:spacing w:beforeAutospacing="1" w:afterAutospacing="1"/>
    </w:pPr>
    <w:rPr>
      <w:rFonts w:ascii="Calibri" w:hAnsi="Calibri" w:cs="Calibri"/>
      <w:kern w:val="0"/>
      <w:lang w:eastAsia="fr-FR"/>
      <w14:ligatures w14:val="none"/>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microsoft.com/office/2007/relationships/hdphoto" Target="media/hdphoto1.wdp"/><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Application>LibreOffice/7.3.7.2$Linux_X86_64 LibreOffice_project/30$Build-2</Application>
  <AppVersion>15.0000</AppVersion>
  <Pages>1</Pages>
  <Words>379</Words>
  <Characters>1970</Characters>
  <CharactersWithSpaces>2333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2023-05-14T11:51:00Z</dcterms:created>
  <dc:creator>Catherine Lionnet</dc:creator>
  <dc:description/>
  <dc:language>fr-FR</dc:language>
  <cp:lastModifiedBy/>
  <cp:lastPrinted>2023-05-16T20:56:26Z</cp:lastPrinted>
  <dcterms:modified xsi:type="dcterms:W3CDTF">2023-05-22T10:32:57Z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